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B78C" w14:textId="77777777" w:rsidR="00337C03" w:rsidRPr="001D54A0" w:rsidRDefault="00337C03" w:rsidP="004648AD">
      <w:pPr>
        <w:spacing w:after="0" w:line="240" w:lineRule="auto"/>
        <w:jc w:val="both"/>
        <w:rPr>
          <w:rFonts w:ascii="Times New Roman" w:eastAsia="Times New Roman" w:hAnsi="Times New Roman" w:cs="Times New Roman"/>
          <w:sz w:val="24"/>
          <w:szCs w:val="24"/>
          <w:u w:val="single"/>
        </w:rPr>
      </w:pPr>
      <w:r w:rsidRPr="00337C03">
        <w:rPr>
          <w:rFonts w:ascii="Arial" w:eastAsia="Times New Roman" w:hAnsi="Arial" w:cs="Arial"/>
          <w:b/>
          <w:bCs/>
          <w:color w:val="2A2A2A"/>
          <w:sz w:val="44"/>
          <w:szCs w:val="44"/>
          <w:u w:val="single"/>
          <w:shd w:val="clear" w:color="auto" w:fill="FFFFFF"/>
        </w:rPr>
        <w:t>“Million Dollar” Green Card Program Aka “EB-5”</w:t>
      </w:r>
      <w:r w:rsidRPr="00337C03">
        <w:rPr>
          <w:rFonts w:ascii="Arial" w:eastAsia="Times New Roman" w:hAnsi="Arial" w:cs="Arial"/>
          <w:color w:val="2A2A2A"/>
          <w:sz w:val="44"/>
          <w:szCs w:val="44"/>
          <w:shd w:val="clear" w:color="auto" w:fill="FFFFFF"/>
        </w:rPr>
        <w:br/>
      </w:r>
      <w:r w:rsidRPr="00337C03">
        <w:rPr>
          <w:rFonts w:ascii="Arial" w:eastAsia="Times New Roman" w:hAnsi="Arial" w:cs="Arial"/>
          <w:color w:val="2A2A2A"/>
          <w:sz w:val="30"/>
          <w:szCs w:val="30"/>
          <w:shd w:val="clear" w:color="auto" w:fill="FFFFFF"/>
        </w:rPr>
        <w:t> </w:t>
      </w:r>
      <w:r w:rsidRPr="00337C03">
        <w:rPr>
          <w:rFonts w:ascii="Arial" w:eastAsia="Times New Roman" w:hAnsi="Arial" w:cs="Arial"/>
          <w:color w:val="2A2A2A"/>
          <w:sz w:val="30"/>
          <w:szCs w:val="30"/>
          <w:shd w:val="clear" w:color="auto" w:fill="FFFFFF"/>
        </w:rPr>
        <w:br/>
      </w:r>
      <w:r w:rsidRPr="00337C03">
        <w:rPr>
          <w:rFonts w:ascii="Arial" w:eastAsia="Times New Roman" w:hAnsi="Arial" w:cs="Arial"/>
          <w:color w:val="2A2A2A"/>
          <w:sz w:val="24"/>
          <w:szCs w:val="24"/>
          <w:shd w:val="clear" w:color="auto" w:fill="FFFFFF"/>
        </w:rPr>
        <w:t xml:space="preserve">          </w:t>
      </w:r>
      <w:r w:rsidRPr="0087670E">
        <w:rPr>
          <w:rFonts w:ascii="Arial" w:eastAsia="Times New Roman" w:hAnsi="Arial" w:cs="Arial"/>
          <w:b/>
          <w:bCs/>
          <w:color w:val="2A2A2A"/>
          <w:sz w:val="24"/>
          <w:szCs w:val="24"/>
          <w:shd w:val="clear" w:color="auto" w:fill="FFFFFF"/>
        </w:rPr>
        <w:t>The USCIS administers the Immigrant Investor Program, also known as the EB-5 Program, The Million Dollar Green Card Program, and the Million Dollar Visa Program.  The program was created by Congress in 1990 to stimulate the U.S. Economy through job creation and capital investment by foreign investors in the United States and has never been more needed than it is today.  Under a pilot immigration program first enacted in 1992 and regularly reauthorized since, this program has helped Sell many U.S. Business Properties and Created Many Jobs for U.S. Citizens.</w:t>
      </w:r>
      <w:r w:rsidRPr="00337C03">
        <w:rPr>
          <w:rFonts w:ascii="Arial" w:eastAsia="Times New Roman" w:hAnsi="Arial" w:cs="Arial"/>
          <w:color w:val="2A2A2A"/>
          <w:sz w:val="24"/>
          <w:szCs w:val="24"/>
          <w:shd w:val="clear" w:color="auto" w:fill="FFFFFF"/>
        </w:rPr>
        <w:br/>
      </w:r>
      <w:r w:rsidRPr="00337C03">
        <w:rPr>
          <w:rFonts w:ascii="Arial" w:eastAsia="Times New Roman" w:hAnsi="Arial" w:cs="Arial"/>
          <w:color w:val="2A2A2A"/>
          <w:sz w:val="24"/>
          <w:szCs w:val="24"/>
          <w:shd w:val="clear" w:color="auto" w:fill="FFFFFF"/>
        </w:rPr>
        <w:br/>
        <w:t xml:space="preserve">          </w:t>
      </w:r>
      <w:r w:rsidRPr="001D54A0">
        <w:rPr>
          <w:rFonts w:ascii="Arial" w:eastAsia="Times New Roman" w:hAnsi="Arial" w:cs="Arial"/>
          <w:color w:val="2A2A2A"/>
          <w:sz w:val="24"/>
          <w:szCs w:val="24"/>
          <w:u w:val="single"/>
          <w:shd w:val="clear" w:color="auto" w:fill="FFFFFF"/>
        </w:rPr>
        <w:t>For an Immigrant Investor to receive their Resident Card through the EB-5 program they must meet the following requirements:</w:t>
      </w:r>
    </w:p>
    <w:p w14:paraId="3F634BF4" w14:textId="77777777" w:rsidR="00337C03" w:rsidRPr="00337C03" w:rsidRDefault="00337C03" w:rsidP="004648AD">
      <w:pPr>
        <w:numPr>
          <w:ilvl w:val="0"/>
          <w:numId w:val="6"/>
        </w:numPr>
        <w:shd w:val="clear" w:color="auto" w:fill="FFFFFF"/>
        <w:spacing w:before="100" w:beforeAutospacing="1" w:after="100" w:afterAutospacing="1" w:line="240" w:lineRule="auto"/>
        <w:rPr>
          <w:rFonts w:ascii="Arial" w:eastAsia="Times New Roman" w:hAnsi="Arial" w:cs="Arial"/>
          <w:color w:val="888888"/>
          <w:sz w:val="24"/>
          <w:szCs w:val="24"/>
        </w:rPr>
      </w:pPr>
      <w:r w:rsidRPr="00337C03">
        <w:rPr>
          <w:rFonts w:ascii="Arial" w:eastAsia="Times New Roman" w:hAnsi="Arial" w:cs="Arial"/>
          <w:color w:val="2A2A2A"/>
          <w:sz w:val="24"/>
          <w:szCs w:val="24"/>
        </w:rPr>
        <w:t>A New Commercial Enterprise has been established. This can be a Construction Related Business, Restaurant, Assisting Living Care Facility, Hotel/Motel, Marina or many others.</w:t>
      </w:r>
    </w:p>
    <w:p w14:paraId="5F659E2A" w14:textId="376DEAA3" w:rsidR="00337C03" w:rsidRPr="00337C03" w:rsidRDefault="00337C03" w:rsidP="004648AD">
      <w:pPr>
        <w:numPr>
          <w:ilvl w:val="0"/>
          <w:numId w:val="6"/>
        </w:numPr>
        <w:shd w:val="clear" w:color="auto" w:fill="FFFFFF"/>
        <w:spacing w:before="100" w:beforeAutospacing="1" w:after="100" w:afterAutospacing="1" w:line="240" w:lineRule="auto"/>
        <w:rPr>
          <w:rFonts w:ascii="Arial" w:eastAsia="Times New Roman" w:hAnsi="Arial" w:cs="Arial"/>
          <w:color w:val="888888"/>
          <w:sz w:val="24"/>
          <w:szCs w:val="24"/>
        </w:rPr>
      </w:pPr>
      <w:r w:rsidRPr="00337C03">
        <w:rPr>
          <w:rFonts w:ascii="Arial" w:eastAsia="Times New Roman" w:hAnsi="Arial" w:cs="Arial"/>
          <w:color w:val="2A2A2A"/>
          <w:sz w:val="24"/>
          <w:szCs w:val="24"/>
        </w:rPr>
        <w:t>The Minimum of $</w:t>
      </w:r>
      <w:r w:rsidR="00687BDA">
        <w:rPr>
          <w:rFonts w:ascii="Arial" w:eastAsia="Times New Roman" w:hAnsi="Arial" w:cs="Arial"/>
          <w:color w:val="2A2A2A"/>
          <w:sz w:val="24"/>
          <w:szCs w:val="24"/>
        </w:rPr>
        <w:t>5</w:t>
      </w:r>
      <w:r w:rsidRPr="00337C03">
        <w:rPr>
          <w:rFonts w:ascii="Arial" w:eastAsia="Times New Roman" w:hAnsi="Arial" w:cs="Arial"/>
          <w:color w:val="2A2A2A"/>
          <w:sz w:val="24"/>
          <w:szCs w:val="24"/>
        </w:rPr>
        <w:t>00,000. to $1,</w:t>
      </w:r>
      <w:r w:rsidR="00687BDA">
        <w:rPr>
          <w:rFonts w:ascii="Arial" w:eastAsia="Times New Roman" w:hAnsi="Arial" w:cs="Arial"/>
          <w:color w:val="2A2A2A"/>
          <w:sz w:val="24"/>
          <w:szCs w:val="24"/>
        </w:rPr>
        <w:t>0</w:t>
      </w:r>
      <w:r w:rsidRPr="00337C03">
        <w:rPr>
          <w:rFonts w:ascii="Arial" w:eastAsia="Times New Roman" w:hAnsi="Arial" w:cs="Arial"/>
          <w:color w:val="2A2A2A"/>
          <w:sz w:val="24"/>
          <w:szCs w:val="24"/>
        </w:rPr>
        <w:t xml:space="preserve">00,000. has been </w:t>
      </w:r>
      <w:r w:rsidR="0087670E">
        <w:rPr>
          <w:rFonts w:ascii="Arial" w:eastAsia="Times New Roman" w:hAnsi="Arial" w:cs="Arial"/>
          <w:color w:val="2A2A2A"/>
          <w:sz w:val="24"/>
          <w:szCs w:val="24"/>
        </w:rPr>
        <w:t>I</w:t>
      </w:r>
      <w:r w:rsidRPr="00337C03">
        <w:rPr>
          <w:rFonts w:ascii="Arial" w:eastAsia="Times New Roman" w:hAnsi="Arial" w:cs="Arial"/>
          <w:color w:val="2A2A2A"/>
          <w:sz w:val="24"/>
          <w:szCs w:val="24"/>
        </w:rPr>
        <w:t xml:space="preserve">nvested into the </w:t>
      </w:r>
      <w:r w:rsidR="0087670E">
        <w:rPr>
          <w:rFonts w:ascii="Arial" w:eastAsia="Times New Roman" w:hAnsi="Arial" w:cs="Arial"/>
          <w:color w:val="2A2A2A"/>
          <w:sz w:val="24"/>
          <w:szCs w:val="24"/>
        </w:rPr>
        <w:t>C</w:t>
      </w:r>
      <w:r w:rsidRPr="00337C03">
        <w:rPr>
          <w:rFonts w:ascii="Arial" w:eastAsia="Times New Roman" w:hAnsi="Arial" w:cs="Arial"/>
          <w:color w:val="2A2A2A"/>
          <w:sz w:val="24"/>
          <w:szCs w:val="24"/>
        </w:rPr>
        <w:t xml:space="preserve">ommercial </w:t>
      </w:r>
      <w:r w:rsidR="0087670E">
        <w:rPr>
          <w:rFonts w:ascii="Arial" w:eastAsia="Times New Roman" w:hAnsi="Arial" w:cs="Arial"/>
          <w:color w:val="2A2A2A"/>
          <w:sz w:val="24"/>
          <w:szCs w:val="24"/>
        </w:rPr>
        <w:t>E</w:t>
      </w:r>
      <w:r w:rsidRPr="00337C03">
        <w:rPr>
          <w:rFonts w:ascii="Arial" w:eastAsia="Times New Roman" w:hAnsi="Arial" w:cs="Arial"/>
          <w:color w:val="2A2A2A"/>
          <w:sz w:val="24"/>
          <w:szCs w:val="24"/>
        </w:rPr>
        <w:t>nterprise dependent upon whether it is a “</w:t>
      </w:r>
      <w:r w:rsidR="0087670E">
        <w:rPr>
          <w:rFonts w:ascii="Arial" w:eastAsia="Times New Roman" w:hAnsi="Arial" w:cs="Arial"/>
          <w:color w:val="2A2A2A"/>
          <w:sz w:val="24"/>
          <w:szCs w:val="24"/>
        </w:rPr>
        <w:t>T</w:t>
      </w:r>
      <w:r w:rsidRPr="00337C03">
        <w:rPr>
          <w:rFonts w:ascii="Arial" w:eastAsia="Times New Roman" w:hAnsi="Arial" w:cs="Arial"/>
          <w:color w:val="2A2A2A"/>
          <w:sz w:val="24"/>
          <w:szCs w:val="24"/>
        </w:rPr>
        <w:t xml:space="preserve">argeted </w:t>
      </w:r>
      <w:r w:rsidR="0087670E">
        <w:rPr>
          <w:rFonts w:ascii="Arial" w:eastAsia="Times New Roman" w:hAnsi="Arial" w:cs="Arial"/>
          <w:color w:val="2A2A2A"/>
          <w:sz w:val="24"/>
          <w:szCs w:val="24"/>
        </w:rPr>
        <w:t>E</w:t>
      </w:r>
      <w:r w:rsidRPr="00337C03">
        <w:rPr>
          <w:rFonts w:ascii="Arial" w:eastAsia="Times New Roman" w:hAnsi="Arial" w:cs="Arial"/>
          <w:color w:val="2A2A2A"/>
          <w:sz w:val="24"/>
          <w:szCs w:val="24"/>
        </w:rPr>
        <w:t xml:space="preserve">mployment </w:t>
      </w:r>
      <w:r w:rsidR="0087670E">
        <w:rPr>
          <w:rFonts w:ascii="Arial" w:eastAsia="Times New Roman" w:hAnsi="Arial" w:cs="Arial"/>
          <w:color w:val="2A2A2A"/>
          <w:sz w:val="24"/>
          <w:szCs w:val="24"/>
        </w:rPr>
        <w:t>A</w:t>
      </w:r>
      <w:r w:rsidRPr="00337C03">
        <w:rPr>
          <w:rFonts w:ascii="Arial" w:eastAsia="Times New Roman" w:hAnsi="Arial" w:cs="Arial"/>
          <w:color w:val="2A2A2A"/>
          <w:sz w:val="24"/>
          <w:szCs w:val="24"/>
        </w:rPr>
        <w:t>rea” or not.</w:t>
      </w:r>
    </w:p>
    <w:p w14:paraId="587198E2" w14:textId="2A76CCAB" w:rsidR="00337C03" w:rsidRPr="00337C03" w:rsidRDefault="00337C03" w:rsidP="004648AD">
      <w:pPr>
        <w:numPr>
          <w:ilvl w:val="0"/>
          <w:numId w:val="6"/>
        </w:numPr>
        <w:shd w:val="clear" w:color="auto" w:fill="FFFFFF"/>
        <w:spacing w:before="100" w:beforeAutospacing="1" w:after="100" w:afterAutospacing="1" w:line="240" w:lineRule="auto"/>
        <w:rPr>
          <w:rFonts w:ascii="Arial" w:eastAsia="Times New Roman" w:hAnsi="Arial" w:cs="Arial"/>
          <w:color w:val="888888"/>
          <w:sz w:val="24"/>
          <w:szCs w:val="24"/>
        </w:rPr>
      </w:pPr>
      <w:r w:rsidRPr="00337C03">
        <w:rPr>
          <w:rFonts w:ascii="Arial" w:eastAsia="Times New Roman" w:hAnsi="Arial" w:cs="Arial"/>
          <w:color w:val="2A2A2A"/>
          <w:sz w:val="24"/>
          <w:szCs w:val="24"/>
        </w:rPr>
        <w:t xml:space="preserve">The Immigrant Investor has demonstrated that the </w:t>
      </w:r>
      <w:r w:rsidR="0087670E">
        <w:rPr>
          <w:rFonts w:ascii="Arial" w:eastAsia="Times New Roman" w:hAnsi="Arial" w:cs="Arial"/>
          <w:color w:val="2A2A2A"/>
          <w:sz w:val="24"/>
          <w:szCs w:val="24"/>
        </w:rPr>
        <w:t>C</w:t>
      </w:r>
      <w:r w:rsidRPr="00337C03">
        <w:rPr>
          <w:rFonts w:ascii="Arial" w:eastAsia="Times New Roman" w:hAnsi="Arial" w:cs="Arial"/>
          <w:color w:val="2A2A2A"/>
          <w:sz w:val="24"/>
          <w:szCs w:val="24"/>
        </w:rPr>
        <w:t xml:space="preserve">apital </w:t>
      </w:r>
      <w:r w:rsidR="0087670E">
        <w:rPr>
          <w:rFonts w:ascii="Arial" w:eastAsia="Times New Roman" w:hAnsi="Arial" w:cs="Arial"/>
          <w:color w:val="2A2A2A"/>
          <w:sz w:val="24"/>
          <w:szCs w:val="24"/>
        </w:rPr>
        <w:t>I</w:t>
      </w:r>
      <w:r w:rsidRPr="00337C03">
        <w:rPr>
          <w:rFonts w:ascii="Arial" w:eastAsia="Times New Roman" w:hAnsi="Arial" w:cs="Arial"/>
          <w:color w:val="2A2A2A"/>
          <w:sz w:val="24"/>
          <w:szCs w:val="24"/>
        </w:rPr>
        <w:t xml:space="preserve">nvestment </w:t>
      </w:r>
      <w:r w:rsidR="0087670E">
        <w:rPr>
          <w:rFonts w:ascii="Arial" w:eastAsia="Times New Roman" w:hAnsi="Arial" w:cs="Arial"/>
          <w:color w:val="2A2A2A"/>
          <w:sz w:val="24"/>
          <w:szCs w:val="24"/>
        </w:rPr>
        <w:t>F</w:t>
      </w:r>
      <w:r w:rsidRPr="00337C03">
        <w:rPr>
          <w:rFonts w:ascii="Arial" w:eastAsia="Times New Roman" w:hAnsi="Arial" w:cs="Arial"/>
          <w:color w:val="2A2A2A"/>
          <w:sz w:val="24"/>
          <w:szCs w:val="24"/>
        </w:rPr>
        <w:t xml:space="preserve">unds </w:t>
      </w:r>
      <w:r w:rsidR="0087670E">
        <w:rPr>
          <w:rFonts w:ascii="Arial" w:eastAsia="Times New Roman" w:hAnsi="Arial" w:cs="Arial"/>
          <w:color w:val="2A2A2A"/>
          <w:sz w:val="24"/>
          <w:szCs w:val="24"/>
        </w:rPr>
        <w:t>H</w:t>
      </w:r>
      <w:r w:rsidRPr="00337C03">
        <w:rPr>
          <w:rFonts w:ascii="Arial" w:eastAsia="Times New Roman" w:hAnsi="Arial" w:cs="Arial"/>
          <w:color w:val="2A2A2A"/>
          <w:sz w:val="24"/>
          <w:szCs w:val="24"/>
        </w:rPr>
        <w:t xml:space="preserve">ave </w:t>
      </w:r>
      <w:r w:rsidR="0087670E">
        <w:rPr>
          <w:rFonts w:ascii="Arial" w:eastAsia="Times New Roman" w:hAnsi="Arial" w:cs="Arial"/>
          <w:color w:val="2A2A2A"/>
          <w:sz w:val="24"/>
          <w:szCs w:val="24"/>
        </w:rPr>
        <w:t>B</w:t>
      </w:r>
      <w:r w:rsidRPr="00337C03">
        <w:rPr>
          <w:rFonts w:ascii="Arial" w:eastAsia="Times New Roman" w:hAnsi="Arial" w:cs="Arial"/>
          <w:color w:val="2A2A2A"/>
          <w:sz w:val="24"/>
          <w:szCs w:val="24"/>
        </w:rPr>
        <w:t xml:space="preserve">een </w:t>
      </w:r>
      <w:r w:rsidR="0087670E">
        <w:rPr>
          <w:rFonts w:ascii="Arial" w:eastAsia="Times New Roman" w:hAnsi="Arial" w:cs="Arial"/>
          <w:color w:val="2A2A2A"/>
          <w:sz w:val="24"/>
          <w:szCs w:val="24"/>
        </w:rPr>
        <w:t>L</w:t>
      </w:r>
      <w:r w:rsidRPr="00337C03">
        <w:rPr>
          <w:rFonts w:ascii="Arial" w:eastAsia="Times New Roman" w:hAnsi="Arial" w:cs="Arial"/>
          <w:color w:val="2A2A2A"/>
          <w:sz w:val="24"/>
          <w:szCs w:val="24"/>
        </w:rPr>
        <w:t xml:space="preserve">egally </w:t>
      </w:r>
      <w:r w:rsidR="0087670E">
        <w:rPr>
          <w:rFonts w:ascii="Arial" w:eastAsia="Times New Roman" w:hAnsi="Arial" w:cs="Arial"/>
          <w:color w:val="2A2A2A"/>
          <w:sz w:val="24"/>
          <w:szCs w:val="24"/>
        </w:rPr>
        <w:t>O</w:t>
      </w:r>
      <w:r w:rsidRPr="00337C03">
        <w:rPr>
          <w:rFonts w:ascii="Arial" w:eastAsia="Times New Roman" w:hAnsi="Arial" w:cs="Arial"/>
          <w:color w:val="2A2A2A"/>
          <w:sz w:val="24"/>
          <w:szCs w:val="24"/>
        </w:rPr>
        <w:t>btained and satisfies general eligibility requirements (</w:t>
      </w:r>
      <w:proofErr w:type="gramStart"/>
      <w:r w:rsidRPr="00337C03">
        <w:rPr>
          <w:rFonts w:ascii="Arial" w:eastAsia="Times New Roman" w:hAnsi="Arial" w:cs="Arial"/>
          <w:color w:val="2A2A2A"/>
          <w:sz w:val="24"/>
          <w:szCs w:val="24"/>
        </w:rPr>
        <w:t>e.g.</w:t>
      </w:r>
      <w:proofErr w:type="gramEnd"/>
      <w:r w:rsidRPr="00337C03">
        <w:rPr>
          <w:rFonts w:ascii="Arial" w:eastAsia="Times New Roman" w:hAnsi="Arial" w:cs="Arial"/>
          <w:color w:val="2A2A2A"/>
          <w:sz w:val="24"/>
          <w:szCs w:val="24"/>
        </w:rPr>
        <w:t xml:space="preserve"> </w:t>
      </w:r>
      <w:r w:rsidR="0087670E">
        <w:rPr>
          <w:rFonts w:ascii="Arial" w:eastAsia="Times New Roman" w:hAnsi="Arial" w:cs="Arial"/>
          <w:color w:val="2A2A2A"/>
          <w:sz w:val="24"/>
          <w:szCs w:val="24"/>
        </w:rPr>
        <w:t>M</w:t>
      </w:r>
      <w:r w:rsidRPr="00337C03">
        <w:rPr>
          <w:rFonts w:ascii="Arial" w:eastAsia="Times New Roman" w:hAnsi="Arial" w:cs="Arial"/>
          <w:color w:val="2A2A2A"/>
          <w:sz w:val="24"/>
          <w:szCs w:val="24"/>
        </w:rPr>
        <w:t xml:space="preserve">edical, </w:t>
      </w:r>
      <w:r w:rsidR="0087670E">
        <w:rPr>
          <w:rFonts w:ascii="Arial" w:eastAsia="Times New Roman" w:hAnsi="Arial" w:cs="Arial"/>
          <w:color w:val="2A2A2A"/>
          <w:sz w:val="24"/>
          <w:szCs w:val="24"/>
        </w:rPr>
        <w:t>C</w:t>
      </w:r>
      <w:r w:rsidRPr="00337C03">
        <w:rPr>
          <w:rFonts w:ascii="Arial" w:eastAsia="Times New Roman" w:hAnsi="Arial" w:cs="Arial"/>
          <w:color w:val="2A2A2A"/>
          <w:sz w:val="24"/>
          <w:szCs w:val="24"/>
        </w:rPr>
        <w:t>riminal).</w:t>
      </w:r>
      <w:r w:rsidR="00124FA1">
        <w:rPr>
          <w:rFonts w:ascii="Arial" w:eastAsia="Times New Roman" w:hAnsi="Arial" w:cs="Arial"/>
          <w:color w:val="2A2A2A"/>
          <w:sz w:val="24"/>
          <w:szCs w:val="24"/>
        </w:rPr>
        <w:t xml:space="preserve"> </w:t>
      </w:r>
      <w:r w:rsidRPr="00337C03">
        <w:rPr>
          <w:rFonts w:ascii="Arial" w:eastAsia="Times New Roman" w:hAnsi="Arial" w:cs="Arial"/>
          <w:color w:val="2A2A2A"/>
          <w:sz w:val="24"/>
          <w:szCs w:val="24"/>
        </w:rPr>
        <w:t xml:space="preserve">The </w:t>
      </w:r>
      <w:r w:rsidR="0087670E">
        <w:rPr>
          <w:rFonts w:ascii="Arial" w:eastAsia="Times New Roman" w:hAnsi="Arial" w:cs="Arial"/>
          <w:color w:val="2A2A2A"/>
          <w:sz w:val="24"/>
          <w:szCs w:val="24"/>
        </w:rPr>
        <w:t>I</w:t>
      </w:r>
      <w:r w:rsidRPr="00337C03">
        <w:rPr>
          <w:rFonts w:ascii="Arial" w:eastAsia="Times New Roman" w:hAnsi="Arial" w:cs="Arial"/>
          <w:color w:val="2A2A2A"/>
          <w:sz w:val="24"/>
          <w:szCs w:val="24"/>
        </w:rPr>
        <w:t xml:space="preserve">nvestor’s </w:t>
      </w:r>
      <w:r w:rsidR="0087670E">
        <w:rPr>
          <w:rFonts w:ascii="Arial" w:eastAsia="Times New Roman" w:hAnsi="Arial" w:cs="Arial"/>
          <w:color w:val="2A2A2A"/>
          <w:sz w:val="24"/>
          <w:szCs w:val="24"/>
        </w:rPr>
        <w:t>S</w:t>
      </w:r>
      <w:r w:rsidRPr="00337C03">
        <w:rPr>
          <w:rFonts w:ascii="Arial" w:eastAsia="Times New Roman" w:hAnsi="Arial" w:cs="Arial"/>
          <w:color w:val="2A2A2A"/>
          <w:sz w:val="24"/>
          <w:szCs w:val="24"/>
        </w:rPr>
        <w:t xml:space="preserve">pouse and </w:t>
      </w:r>
      <w:r w:rsidR="0087670E">
        <w:rPr>
          <w:rFonts w:ascii="Arial" w:eastAsia="Times New Roman" w:hAnsi="Arial" w:cs="Arial"/>
          <w:color w:val="2A2A2A"/>
          <w:sz w:val="24"/>
          <w:szCs w:val="24"/>
        </w:rPr>
        <w:t>M</w:t>
      </w:r>
      <w:r w:rsidRPr="00337C03">
        <w:rPr>
          <w:rFonts w:ascii="Arial" w:eastAsia="Times New Roman" w:hAnsi="Arial" w:cs="Arial"/>
          <w:color w:val="2A2A2A"/>
          <w:sz w:val="24"/>
          <w:szCs w:val="24"/>
        </w:rPr>
        <w:t xml:space="preserve">inor </w:t>
      </w:r>
      <w:r w:rsidR="0087670E">
        <w:rPr>
          <w:rFonts w:ascii="Arial" w:eastAsia="Times New Roman" w:hAnsi="Arial" w:cs="Arial"/>
          <w:color w:val="2A2A2A"/>
          <w:sz w:val="24"/>
          <w:szCs w:val="24"/>
        </w:rPr>
        <w:t>C</w:t>
      </w:r>
      <w:r w:rsidRPr="00337C03">
        <w:rPr>
          <w:rFonts w:ascii="Arial" w:eastAsia="Times New Roman" w:hAnsi="Arial" w:cs="Arial"/>
          <w:color w:val="2A2A2A"/>
          <w:sz w:val="24"/>
          <w:szCs w:val="24"/>
        </w:rPr>
        <w:t>hildren (under 21) also qualify.</w:t>
      </w:r>
    </w:p>
    <w:p w14:paraId="19310EA9" w14:textId="57216DC9" w:rsidR="00124FA1" w:rsidRDefault="00337C03" w:rsidP="004648AD">
      <w:pPr>
        <w:numPr>
          <w:ilvl w:val="0"/>
          <w:numId w:val="6"/>
        </w:numPr>
        <w:shd w:val="clear" w:color="auto" w:fill="FFFFFF"/>
        <w:spacing w:before="100" w:beforeAutospacing="1" w:after="100" w:afterAutospacing="1" w:line="240" w:lineRule="auto"/>
        <w:rPr>
          <w:rFonts w:ascii="Arial" w:eastAsia="Times New Roman" w:hAnsi="Arial" w:cs="Arial"/>
          <w:color w:val="888888"/>
          <w:sz w:val="24"/>
          <w:szCs w:val="24"/>
        </w:rPr>
      </w:pPr>
      <w:r w:rsidRPr="00337C03">
        <w:rPr>
          <w:rFonts w:ascii="Arial" w:eastAsia="Times New Roman" w:hAnsi="Arial" w:cs="Arial"/>
          <w:color w:val="2A2A2A"/>
          <w:sz w:val="24"/>
          <w:szCs w:val="24"/>
        </w:rPr>
        <w:t xml:space="preserve">A </w:t>
      </w:r>
      <w:r w:rsidR="0087670E">
        <w:rPr>
          <w:rFonts w:ascii="Arial" w:eastAsia="Times New Roman" w:hAnsi="Arial" w:cs="Arial"/>
          <w:color w:val="2A2A2A"/>
          <w:sz w:val="24"/>
          <w:szCs w:val="24"/>
        </w:rPr>
        <w:t>M</w:t>
      </w:r>
      <w:r w:rsidRPr="00337C03">
        <w:rPr>
          <w:rFonts w:ascii="Arial" w:eastAsia="Times New Roman" w:hAnsi="Arial" w:cs="Arial"/>
          <w:color w:val="2A2A2A"/>
          <w:sz w:val="24"/>
          <w:szCs w:val="24"/>
        </w:rPr>
        <w:t xml:space="preserve">inimum of 10 </w:t>
      </w:r>
      <w:r w:rsidR="0087670E">
        <w:rPr>
          <w:rFonts w:ascii="Arial" w:eastAsia="Times New Roman" w:hAnsi="Arial" w:cs="Arial"/>
          <w:color w:val="2A2A2A"/>
          <w:sz w:val="24"/>
          <w:szCs w:val="24"/>
        </w:rPr>
        <w:t>F</w:t>
      </w:r>
      <w:r w:rsidRPr="00337C03">
        <w:rPr>
          <w:rFonts w:ascii="Arial" w:eastAsia="Times New Roman" w:hAnsi="Arial" w:cs="Arial"/>
          <w:color w:val="2A2A2A"/>
          <w:sz w:val="24"/>
          <w:szCs w:val="24"/>
        </w:rPr>
        <w:t xml:space="preserve">ull </w:t>
      </w:r>
      <w:r w:rsidR="0087670E">
        <w:rPr>
          <w:rFonts w:ascii="Arial" w:eastAsia="Times New Roman" w:hAnsi="Arial" w:cs="Arial"/>
          <w:color w:val="2A2A2A"/>
          <w:sz w:val="24"/>
          <w:szCs w:val="24"/>
        </w:rPr>
        <w:t>T</w:t>
      </w:r>
      <w:r w:rsidRPr="00337C03">
        <w:rPr>
          <w:rFonts w:ascii="Arial" w:eastAsia="Times New Roman" w:hAnsi="Arial" w:cs="Arial"/>
          <w:color w:val="2A2A2A"/>
          <w:sz w:val="24"/>
          <w:szCs w:val="24"/>
        </w:rPr>
        <w:t xml:space="preserve">ime </w:t>
      </w:r>
      <w:r w:rsidR="0087670E">
        <w:rPr>
          <w:rFonts w:ascii="Arial" w:eastAsia="Times New Roman" w:hAnsi="Arial" w:cs="Arial"/>
          <w:color w:val="2A2A2A"/>
          <w:sz w:val="24"/>
          <w:szCs w:val="24"/>
        </w:rPr>
        <w:t>E</w:t>
      </w:r>
      <w:r w:rsidRPr="00337C03">
        <w:rPr>
          <w:rFonts w:ascii="Arial" w:eastAsia="Times New Roman" w:hAnsi="Arial" w:cs="Arial"/>
          <w:color w:val="2A2A2A"/>
          <w:sz w:val="24"/>
          <w:szCs w:val="24"/>
        </w:rPr>
        <w:t xml:space="preserve">mployment </w:t>
      </w:r>
      <w:r w:rsidR="0087670E">
        <w:rPr>
          <w:rFonts w:ascii="Arial" w:eastAsia="Times New Roman" w:hAnsi="Arial" w:cs="Arial"/>
          <w:color w:val="2A2A2A"/>
          <w:sz w:val="24"/>
          <w:szCs w:val="24"/>
        </w:rPr>
        <w:t>P</w:t>
      </w:r>
      <w:r w:rsidRPr="00337C03">
        <w:rPr>
          <w:rFonts w:ascii="Arial" w:eastAsia="Times New Roman" w:hAnsi="Arial" w:cs="Arial"/>
          <w:color w:val="2A2A2A"/>
          <w:sz w:val="24"/>
          <w:szCs w:val="24"/>
        </w:rPr>
        <w:t xml:space="preserve">ositions </w:t>
      </w:r>
      <w:r w:rsidR="0087670E">
        <w:rPr>
          <w:rFonts w:ascii="Arial" w:eastAsia="Times New Roman" w:hAnsi="Arial" w:cs="Arial"/>
          <w:color w:val="2A2A2A"/>
          <w:sz w:val="24"/>
          <w:szCs w:val="24"/>
        </w:rPr>
        <w:t>M</w:t>
      </w:r>
      <w:r w:rsidRPr="00337C03">
        <w:rPr>
          <w:rFonts w:ascii="Arial" w:eastAsia="Times New Roman" w:hAnsi="Arial" w:cs="Arial"/>
          <w:color w:val="2A2A2A"/>
          <w:sz w:val="24"/>
          <w:szCs w:val="24"/>
        </w:rPr>
        <w:t xml:space="preserve">ust </w:t>
      </w:r>
      <w:r w:rsidR="0087670E">
        <w:rPr>
          <w:rFonts w:ascii="Arial" w:eastAsia="Times New Roman" w:hAnsi="Arial" w:cs="Arial"/>
          <w:color w:val="2A2A2A"/>
          <w:sz w:val="24"/>
          <w:szCs w:val="24"/>
        </w:rPr>
        <w:t>B</w:t>
      </w:r>
      <w:r w:rsidRPr="00337C03">
        <w:rPr>
          <w:rFonts w:ascii="Arial" w:eastAsia="Times New Roman" w:hAnsi="Arial" w:cs="Arial"/>
          <w:color w:val="2A2A2A"/>
          <w:sz w:val="24"/>
          <w:szCs w:val="24"/>
        </w:rPr>
        <w:t xml:space="preserve">e </w:t>
      </w:r>
      <w:r w:rsidR="0087670E">
        <w:rPr>
          <w:rFonts w:ascii="Arial" w:eastAsia="Times New Roman" w:hAnsi="Arial" w:cs="Arial"/>
          <w:color w:val="2A2A2A"/>
          <w:sz w:val="24"/>
          <w:szCs w:val="24"/>
        </w:rPr>
        <w:t>E</w:t>
      </w:r>
      <w:r w:rsidRPr="00337C03">
        <w:rPr>
          <w:rFonts w:ascii="Arial" w:eastAsia="Times New Roman" w:hAnsi="Arial" w:cs="Arial"/>
          <w:color w:val="2A2A2A"/>
          <w:sz w:val="24"/>
          <w:szCs w:val="24"/>
        </w:rPr>
        <w:t>stablished per Immigrant/Investor within 2 years of I-526 approval. That’s 10 U.S. Citizen Jobs Created.</w:t>
      </w:r>
    </w:p>
    <w:p w14:paraId="008EFE46" w14:textId="2A2DD28F" w:rsidR="00687BDA" w:rsidRDefault="00337C03" w:rsidP="004648AD">
      <w:pPr>
        <w:shd w:val="clear" w:color="auto" w:fill="FFFFFF"/>
        <w:spacing w:before="100" w:beforeAutospacing="1" w:after="100" w:afterAutospacing="1" w:line="240" w:lineRule="auto"/>
        <w:ind w:left="360"/>
        <w:jc w:val="both"/>
        <w:rPr>
          <w:rFonts w:ascii="Arial" w:eastAsia="Times New Roman" w:hAnsi="Arial" w:cs="Arial"/>
          <w:color w:val="2A2A2A"/>
          <w:sz w:val="24"/>
          <w:szCs w:val="24"/>
          <w:shd w:val="clear" w:color="auto" w:fill="FFFFFF"/>
        </w:rPr>
      </w:pPr>
      <w:r w:rsidRPr="00337C03">
        <w:rPr>
          <w:rFonts w:ascii="Arial" w:eastAsia="Times New Roman" w:hAnsi="Arial" w:cs="Arial"/>
          <w:color w:val="2A2A2A"/>
          <w:sz w:val="24"/>
          <w:szCs w:val="24"/>
          <w:shd w:val="clear" w:color="auto" w:fill="FFFFFF"/>
        </w:rPr>
        <w:t xml:space="preserve">The EB-5 </w:t>
      </w:r>
      <w:r w:rsidR="00687BDA">
        <w:rPr>
          <w:rFonts w:ascii="Arial" w:eastAsia="Times New Roman" w:hAnsi="Arial" w:cs="Arial"/>
          <w:color w:val="2A2A2A"/>
          <w:sz w:val="24"/>
          <w:szCs w:val="24"/>
          <w:shd w:val="clear" w:color="auto" w:fill="FFFFFF"/>
        </w:rPr>
        <w:t>P</w:t>
      </w:r>
      <w:r w:rsidRPr="00337C03">
        <w:rPr>
          <w:rFonts w:ascii="Arial" w:eastAsia="Times New Roman" w:hAnsi="Arial" w:cs="Arial"/>
          <w:color w:val="2A2A2A"/>
          <w:sz w:val="24"/>
          <w:szCs w:val="24"/>
          <w:shd w:val="clear" w:color="auto" w:fill="FFFFFF"/>
        </w:rPr>
        <w:t>rogram for the United States is the Fastest Immigration Program</w:t>
      </w:r>
      <w:r w:rsidR="004648AD">
        <w:rPr>
          <w:rFonts w:ascii="Arial" w:eastAsia="Times New Roman" w:hAnsi="Arial" w:cs="Arial"/>
          <w:color w:val="2A2A2A"/>
          <w:sz w:val="24"/>
          <w:szCs w:val="24"/>
          <w:shd w:val="clear" w:color="auto" w:fill="FFFFFF"/>
        </w:rPr>
        <w:t xml:space="preserve"> </w:t>
      </w:r>
      <w:r w:rsidRPr="00337C03">
        <w:rPr>
          <w:rFonts w:ascii="Arial" w:eastAsia="Times New Roman" w:hAnsi="Arial" w:cs="Arial"/>
          <w:color w:val="2A2A2A"/>
          <w:sz w:val="24"/>
          <w:szCs w:val="24"/>
          <w:shd w:val="clear" w:color="auto" w:fill="FFFFFF"/>
        </w:rPr>
        <w:t>Worldwide.  Applying for the program requires a Good Knowledgeable Realtor, Consultants, Attorneys and Staff to prepare all the necessary documentation and find the right property for you.  Let me be the Realtor that helps you Buy or Sell Your Commercial Property Today.</w:t>
      </w:r>
    </w:p>
    <w:p w14:paraId="5A94DFEE" w14:textId="756F5342" w:rsidR="00124FA1" w:rsidRDefault="00687BDA" w:rsidP="004648AD">
      <w:pPr>
        <w:shd w:val="clear" w:color="auto" w:fill="FFFFFF"/>
        <w:spacing w:before="100" w:beforeAutospacing="1" w:after="100" w:afterAutospacing="1" w:line="240" w:lineRule="auto"/>
        <w:ind w:left="360"/>
        <w:rPr>
          <w:rFonts w:ascii="Arial" w:eastAsia="Times New Roman" w:hAnsi="Arial" w:cs="Arial"/>
          <w:color w:val="888888"/>
          <w:sz w:val="24"/>
          <w:szCs w:val="24"/>
        </w:rPr>
      </w:pPr>
      <w:r w:rsidRPr="0087670E">
        <w:rPr>
          <w:rFonts w:ascii="Arial" w:eastAsia="Times New Roman" w:hAnsi="Arial" w:cs="Arial"/>
          <w:color w:val="FF0000"/>
          <w:sz w:val="24"/>
          <w:szCs w:val="24"/>
          <w:shd w:val="clear" w:color="auto" w:fill="FFFFFF"/>
        </w:rPr>
        <w:t xml:space="preserve">Please Note That The EB-5 Program Is Subject To Congressional Cancellation Or Change At Any Time </w:t>
      </w:r>
      <w:r w:rsidR="004648AD" w:rsidRPr="0087670E">
        <w:rPr>
          <w:rFonts w:ascii="Arial" w:eastAsia="Times New Roman" w:hAnsi="Arial" w:cs="Arial"/>
          <w:color w:val="FF0000"/>
          <w:sz w:val="24"/>
          <w:szCs w:val="24"/>
          <w:shd w:val="clear" w:color="auto" w:fill="FFFFFF"/>
        </w:rPr>
        <w:t>Which</w:t>
      </w:r>
      <w:r w:rsidRPr="0087670E">
        <w:rPr>
          <w:rFonts w:ascii="Arial" w:eastAsia="Times New Roman" w:hAnsi="Arial" w:cs="Arial"/>
          <w:color w:val="FF0000"/>
          <w:sz w:val="24"/>
          <w:szCs w:val="24"/>
          <w:shd w:val="clear" w:color="auto" w:fill="FFFFFF"/>
        </w:rPr>
        <w:t xml:space="preserve"> Is Currently </w:t>
      </w:r>
      <w:r w:rsidR="004648AD" w:rsidRPr="0087670E">
        <w:rPr>
          <w:rFonts w:ascii="Arial" w:eastAsia="Times New Roman" w:hAnsi="Arial" w:cs="Arial"/>
          <w:color w:val="FF0000"/>
          <w:sz w:val="24"/>
          <w:szCs w:val="24"/>
          <w:shd w:val="clear" w:color="auto" w:fill="FFFFFF"/>
        </w:rPr>
        <w:t>Debating</w:t>
      </w:r>
      <w:r w:rsidRPr="0087670E">
        <w:rPr>
          <w:rFonts w:ascii="Arial" w:eastAsia="Times New Roman" w:hAnsi="Arial" w:cs="Arial"/>
          <w:color w:val="FF0000"/>
          <w:sz w:val="24"/>
          <w:szCs w:val="24"/>
          <w:shd w:val="clear" w:color="auto" w:fill="FFFFFF"/>
        </w:rPr>
        <w:t xml:space="preserve"> Changes In The Minimum Requirements.</w:t>
      </w:r>
      <w:r w:rsidR="00337C03" w:rsidRPr="00337C03">
        <w:rPr>
          <w:rFonts w:ascii="Arial" w:eastAsia="Times New Roman" w:hAnsi="Arial" w:cs="Arial"/>
          <w:color w:val="2A2A2A"/>
          <w:sz w:val="24"/>
          <w:szCs w:val="24"/>
          <w:shd w:val="clear" w:color="auto" w:fill="FFFFFF"/>
        </w:rPr>
        <w:br/>
        <w:t> </w:t>
      </w:r>
      <w:r w:rsidR="00337C03" w:rsidRPr="00337C03">
        <w:rPr>
          <w:rFonts w:ascii="Arial" w:eastAsia="Times New Roman" w:hAnsi="Arial" w:cs="Arial"/>
          <w:color w:val="2A2A2A"/>
          <w:sz w:val="24"/>
          <w:szCs w:val="24"/>
          <w:shd w:val="clear" w:color="auto" w:fill="FFFFFF"/>
        </w:rPr>
        <w:br/>
      </w:r>
      <w:r w:rsidR="00337C03" w:rsidRPr="0087670E">
        <w:rPr>
          <w:rFonts w:ascii="Arial" w:eastAsia="Times New Roman" w:hAnsi="Arial" w:cs="Arial"/>
          <w:b/>
          <w:bCs/>
          <w:color w:val="2A2A2A"/>
          <w:sz w:val="44"/>
          <w:szCs w:val="44"/>
          <w:u w:val="single"/>
          <w:shd w:val="clear" w:color="auto" w:fill="FFFFFF"/>
        </w:rPr>
        <w:t>“E-2” Visa Program</w:t>
      </w:r>
      <w:r w:rsidR="00337C03" w:rsidRPr="00337C03">
        <w:rPr>
          <w:rFonts w:ascii="Arial" w:eastAsia="Times New Roman" w:hAnsi="Arial" w:cs="Arial"/>
          <w:color w:val="2A2A2A"/>
          <w:sz w:val="24"/>
          <w:szCs w:val="24"/>
          <w:shd w:val="clear" w:color="auto" w:fill="FFFFFF"/>
        </w:rPr>
        <w:br/>
        <w:t> </w:t>
      </w:r>
      <w:r w:rsidR="00337C03" w:rsidRPr="00337C03">
        <w:rPr>
          <w:rFonts w:ascii="Arial" w:eastAsia="Times New Roman" w:hAnsi="Arial" w:cs="Arial"/>
          <w:color w:val="2A2A2A"/>
          <w:sz w:val="24"/>
          <w:szCs w:val="24"/>
          <w:shd w:val="clear" w:color="auto" w:fill="FFFFFF"/>
        </w:rPr>
        <w:br/>
        <w:t>          </w:t>
      </w:r>
      <w:r w:rsidR="00337C03" w:rsidRPr="0087670E">
        <w:rPr>
          <w:rFonts w:ascii="Arial" w:eastAsia="Times New Roman" w:hAnsi="Arial" w:cs="Arial"/>
          <w:b/>
          <w:bCs/>
          <w:color w:val="2A2A2A"/>
          <w:sz w:val="24"/>
          <w:szCs w:val="24"/>
          <w:shd w:val="clear" w:color="auto" w:fill="FFFFFF"/>
        </w:rPr>
        <w:t>To encourage smaller business growth the US government has also established the E-2 Visa Program where a smaller investment is possible.  This is a Non-Immigrant Visa and is different from the EB-5 Program. </w:t>
      </w:r>
      <w:r w:rsidR="00337C03" w:rsidRPr="0087670E">
        <w:rPr>
          <w:rFonts w:ascii="Arial" w:eastAsia="Times New Roman" w:hAnsi="Arial" w:cs="Arial"/>
          <w:b/>
          <w:bCs/>
          <w:color w:val="2A2A2A"/>
          <w:sz w:val="24"/>
          <w:szCs w:val="24"/>
          <w:shd w:val="clear" w:color="auto" w:fill="FFFFFF"/>
        </w:rPr>
        <w:br/>
        <w:t>          As all these Visa Programs require a Competent Immigration Attorney, its best to contact one before searching for a business and signing any contracts.</w:t>
      </w:r>
      <w:r w:rsidR="00337C03" w:rsidRPr="00337C03">
        <w:rPr>
          <w:rFonts w:ascii="Arial" w:eastAsia="Times New Roman" w:hAnsi="Arial" w:cs="Arial"/>
          <w:color w:val="2A2A2A"/>
          <w:sz w:val="24"/>
          <w:szCs w:val="24"/>
          <w:shd w:val="clear" w:color="auto" w:fill="FFFFFF"/>
        </w:rPr>
        <w:t>  </w:t>
      </w:r>
    </w:p>
    <w:p w14:paraId="21EF5463" w14:textId="0566FA16" w:rsidR="00337C03" w:rsidRPr="001D54A0" w:rsidRDefault="00337C03" w:rsidP="004648AD">
      <w:pPr>
        <w:shd w:val="clear" w:color="auto" w:fill="FFFFFF"/>
        <w:spacing w:before="100" w:beforeAutospacing="1" w:after="100" w:afterAutospacing="1" w:line="240" w:lineRule="auto"/>
        <w:ind w:left="360"/>
        <w:rPr>
          <w:rFonts w:ascii="Arial" w:eastAsia="Times New Roman" w:hAnsi="Arial" w:cs="Arial"/>
          <w:color w:val="888888"/>
          <w:sz w:val="24"/>
          <w:szCs w:val="24"/>
          <w:u w:val="single"/>
        </w:rPr>
      </w:pPr>
      <w:r w:rsidRPr="00337C03">
        <w:rPr>
          <w:rFonts w:ascii="Arial" w:eastAsia="Times New Roman" w:hAnsi="Arial" w:cs="Arial"/>
          <w:color w:val="2A2A2A"/>
          <w:sz w:val="24"/>
          <w:szCs w:val="24"/>
          <w:shd w:val="clear" w:color="auto" w:fill="FFFFFF"/>
        </w:rPr>
        <w:br/>
      </w:r>
      <w:r w:rsidRPr="001D54A0">
        <w:rPr>
          <w:rFonts w:ascii="Arial" w:eastAsia="Times New Roman" w:hAnsi="Arial" w:cs="Arial"/>
          <w:color w:val="2A2A2A"/>
          <w:sz w:val="24"/>
          <w:szCs w:val="24"/>
          <w:u w:val="single"/>
          <w:shd w:val="clear" w:color="auto" w:fill="FFFFFF"/>
        </w:rPr>
        <w:t>This is a brief Overview of the E-2 Visa Program</w:t>
      </w:r>
    </w:p>
    <w:p w14:paraId="75852065" w14:textId="77777777" w:rsidR="00337C03" w:rsidRPr="00337C03" w:rsidRDefault="00337C03" w:rsidP="004648AD">
      <w:pPr>
        <w:numPr>
          <w:ilvl w:val="0"/>
          <w:numId w:val="7"/>
        </w:numPr>
        <w:shd w:val="clear" w:color="auto" w:fill="FFFFFF"/>
        <w:spacing w:before="100" w:beforeAutospacing="1" w:after="100" w:afterAutospacing="1" w:line="240" w:lineRule="auto"/>
        <w:rPr>
          <w:rFonts w:ascii="Arial" w:eastAsia="Times New Roman" w:hAnsi="Arial" w:cs="Arial"/>
          <w:color w:val="888888"/>
          <w:sz w:val="24"/>
          <w:szCs w:val="24"/>
        </w:rPr>
      </w:pPr>
      <w:r w:rsidRPr="00337C03">
        <w:rPr>
          <w:rFonts w:ascii="Arial" w:eastAsia="Times New Roman" w:hAnsi="Arial" w:cs="Arial"/>
          <w:color w:val="2A2A2A"/>
          <w:sz w:val="24"/>
          <w:szCs w:val="24"/>
        </w:rPr>
        <w:t>Non-Immigrant Visa.</w:t>
      </w:r>
    </w:p>
    <w:p w14:paraId="0F38B902" w14:textId="77777777" w:rsidR="00337C03" w:rsidRPr="00337C03" w:rsidRDefault="00337C03" w:rsidP="004648AD">
      <w:pPr>
        <w:numPr>
          <w:ilvl w:val="0"/>
          <w:numId w:val="7"/>
        </w:numPr>
        <w:shd w:val="clear" w:color="auto" w:fill="FFFFFF"/>
        <w:spacing w:before="100" w:beforeAutospacing="1" w:after="100" w:afterAutospacing="1" w:line="240" w:lineRule="auto"/>
        <w:rPr>
          <w:rFonts w:ascii="Arial" w:eastAsia="Times New Roman" w:hAnsi="Arial" w:cs="Arial"/>
          <w:color w:val="888888"/>
          <w:sz w:val="24"/>
          <w:szCs w:val="24"/>
        </w:rPr>
      </w:pPr>
      <w:r w:rsidRPr="00337C03">
        <w:rPr>
          <w:rFonts w:ascii="Arial" w:eastAsia="Times New Roman" w:hAnsi="Arial" w:cs="Arial"/>
          <w:color w:val="2A2A2A"/>
          <w:sz w:val="24"/>
          <w:szCs w:val="24"/>
        </w:rPr>
        <w:t>Minimum Investment (Usually $100,000.00).</w:t>
      </w:r>
    </w:p>
    <w:p w14:paraId="0E1E2E03" w14:textId="77777777" w:rsidR="00337C03" w:rsidRPr="00337C03" w:rsidRDefault="00337C03" w:rsidP="004648AD">
      <w:pPr>
        <w:numPr>
          <w:ilvl w:val="0"/>
          <w:numId w:val="7"/>
        </w:numPr>
        <w:shd w:val="clear" w:color="auto" w:fill="FFFFFF"/>
        <w:spacing w:before="100" w:beforeAutospacing="1" w:after="100" w:afterAutospacing="1" w:line="240" w:lineRule="auto"/>
        <w:rPr>
          <w:rFonts w:ascii="Arial" w:eastAsia="Times New Roman" w:hAnsi="Arial" w:cs="Arial"/>
          <w:color w:val="888888"/>
          <w:sz w:val="24"/>
          <w:szCs w:val="24"/>
        </w:rPr>
      </w:pPr>
      <w:r w:rsidRPr="00337C03">
        <w:rPr>
          <w:rFonts w:ascii="Arial" w:eastAsia="Times New Roman" w:hAnsi="Arial" w:cs="Arial"/>
          <w:color w:val="2A2A2A"/>
          <w:sz w:val="24"/>
          <w:szCs w:val="24"/>
        </w:rPr>
        <w:t>Investor must be a National of a Treaty Country.</w:t>
      </w:r>
    </w:p>
    <w:p w14:paraId="36D7E9FB" w14:textId="77777777" w:rsidR="00337C03" w:rsidRPr="00337C03" w:rsidRDefault="00337C03" w:rsidP="004648AD">
      <w:pPr>
        <w:numPr>
          <w:ilvl w:val="0"/>
          <w:numId w:val="7"/>
        </w:numPr>
        <w:shd w:val="clear" w:color="auto" w:fill="FFFFFF"/>
        <w:spacing w:before="100" w:beforeAutospacing="1" w:after="100" w:afterAutospacing="1" w:line="240" w:lineRule="auto"/>
        <w:rPr>
          <w:rFonts w:ascii="Arial" w:eastAsia="Times New Roman" w:hAnsi="Arial" w:cs="Arial"/>
          <w:color w:val="888888"/>
          <w:sz w:val="24"/>
          <w:szCs w:val="24"/>
        </w:rPr>
      </w:pPr>
      <w:r w:rsidRPr="00337C03">
        <w:rPr>
          <w:rFonts w:ascii="Arial" w:eastAsia="Times New Roman" w:hAnsi="Arial" w:cs="Arial"/>
          <w:color w:val="2A2A2A"/>
          <w:sz w:val="24"/>
          <w:szCs w:val="24"/>
        </w:rPr>
        <w:t>Spouse can work during your stay in the U.S.</w:t>
      </w:r>
    </w:p>
    <w:p w14:paraId="14380134" w14:textId="77777777" w:rsidR="00337C03" w:rsidRPr="00337C03" w:rsidRDefault="00337C03" w:rsidP="004648AD">
      <w:pPr>
        <w:numPr>
          <w:ilvl w:val="0"/>
          <w:numId w:val="7"/>
        </w:numPr>
        <w:shd w:val="clear" w:color="auto" w:fill="FFFFFF"/>
        <w:spacing w:before="100" w:beforeAutospacing="1" w:after="100" w:afterAutospacing="1" w:line="240" w:lineRule="auto"/>
        <w:rPr>
          <w:rFonts w:ascii="Arial" w:eastAsia="Times New Roman" w:hAnsi="Arial" w:cs="Arial"/>
          <w:color w:val="888888"/>
          <w:sz w:val="24"/>
          <w:szCs w:val="24"/>
        </w:rPr>
      </w:pPr>
      <w:r w:rsidRPr="00337C03">
        <w:rPr>
          <w:rFonts w:ascii="Arial" w:eastAsia="Times New Roman" w:hAnsi="Arial" w:cs="Arial"/>
          <w:color w:val="2A2A2A"/>
          <w:sz w:val="24"/>
          <w:szCs w:val="24"/>
        </w:rPr>
        <w:t>You don’t want to apply for a green card.</w:t>
      </w:r>
    </w:p>
    <w:p w14:paraId="4392D226" w14:textId="77777777" w:rsidR="00337C03" w:rsidRPr="00337C03" w:rsidRDefault="00337C03" w:rsidP="004648AD">
      <w:pPr>
        <w:numPr>
          <w:ilvl w:val="0"/>
          <w:numId w:val="7"/>
        </w:numPr>
        <w:shd w:val="clear" w:color="auto" w:fill="FFFFFF"/>
        <w:spacing w:before="100" w:beforeAutospacing="1" w:after="100" w:afterAutospacing="1" w:line="240" w:lineRule="auto"/>
        <w:rPr>
          <w:rFonts w:ascii="Arial" w:eastAsia="Times New Roman" w:hAnsi="Arial" w:cs="Arial"/>
          <w:color w:val="888888"/>
          <w:sz w:val="24"/>
          <w:szCs w:val="24"/>
        </w:rPr>
      </w:pPr>
      <w:r w:rsidRPr="00337C03">
        <w:rPr>
          <w:rFonts w:ascii="Arial" w:eastAsia="Times New Roman" w:hAnsi="Arial" w:cs="Arial"/>
          <w:color w:val="2A2A2A"/>
          <w:sz w:val="24"/>
          <w:szCs w:val="24"/>
        </w:rPr>
        <w:t>Children under 21 can attend U.S. School.</w:t>
      </w:r>
    </w:p>
    <w:p w14:paraId="6078C32D" w14:textId="0473C420" w:rsidR="0087670E" w:rsidRPr="0087670E" w:rsidRDefault="00337C03" w:rsidP="0087670E">
      <w:pPr>
        <w:numPr>
          <w:ilvl w:val="0"/>
          <w:numId w:val="7"/>
        </w:numPr>
        <w:shd w:val="clear" w:color="auto" w:fill="FFFFFF"/>
        <w:spacing w:before="100" w:beforeAutospacing="1" w:after="100" w:afterAutospacing="1" w:line="240" w:lineRule="auto"/>
        <w:rPr>
          <w:rFonts w:ascii="Arial" w:eastAsia="Times New Roman" w:hAnsi="Arial" w:cs="Arial"/>
          <w:color w:val="888888"/>
          <w:sz w:val="24"/>
          <w:szCs w:val="24"/>
        </w:rPr>
      </w:pPr>
      <w:r w:rsidRPr="00337C03">
        <w:rPr>
          <w:rFonts w:ascii="Arial" w:eastAsia="Times New Roman" w:hAnsi="Arial" w:cs="Arial"/>
          <w:color w:val="2A2A2A"/>
          <w:sz w:val="24"/>
          <w:szCs w:val="24"/>
        </w:rPr>
        <w:t>You can travel a lot outside of the U.S.</w:t>
      </w:r>
    </w:p>
    <w:p w14:paraId="55644F20" w14:textId="26FA0404" w:rsidR="00337C03" w:rsidRPr="001D54A0" w:rsidRDefault="00337C03" w:rsidP="0087670E">
      <w:pPr>
        <w:shd w:val="clear" w:color="auto" w:fill="FFFFFF"/>
        <w:spacing w:before="100" w:beforeAutospacing="1" w:after="100" w:afterAutospacing="1" w:line="240" w:lineRule="auto"/>
        <w:ind w:left="720"/>
        <w:rPr>
          <w:rFonts w:ascii="Arial" w:eastAsia="Times New Roman" w:hAnsi="Arial" w:cs="Arial"/>
          <w:color w:val="888888"/>
          <w:sz w:val="24"/>
          <w:szCs w:val="24"/>
          <w:u w:val="single"/>
        </w:rPr>
      </w:pPr>
      <w:r w:rsidRPr="001D54A0">
        <w:rPr>
          <w:rFonts w:ascii="Arial" w:eastAsia="Times New Roman" w:hAnsi="Arial" w:cs="Arial"/>
          <w:color w:val="2A2A2A"/>
          <w:sz w:val="24"/>
          <w:szCs w:val="24"/>
          <w:u w:val="single"/>
          <w:shd w:val="clear" w:color="auto" w:fill="FFFFFF"/>
        </w:rPr>
        <w:lastRenderedPageBreak/>
        <w:t>Requirements</w:t>
      </w:r>
    </w:p>
    <w:p w14:paraId="043C6BA6" w14:textId="77777777" w:rsidR="00337C03" w:rsidRPr="00337C03" w:rsidRDefault="00337C03" w:rsidP="004648AD">
      <w:pPr>
        <w:numPr>
          <w:ilvl w:val="0"/>
          <w:numId w:val="8"/>
        </w:numPr>
        <w:shd w:val="clear" w:color="auto" w:fill="FFFFFF"/>
        <w:spacing w:before="100" w:beforeAutospacing="1" w:after="100" w:afterAutospacing="1" w:line="240" w:lineRule="auto"/>
        <w:rPr>
          <w:rFonts w:ascii="Arial" w:eastAsia="Times New Roman" w:hAnsi="Arial" w:cs="Arial"/>
          <w:color w:val="888888"/>
          <w:sz w:val="24"/>
          <w:szCs w:val="24"/>
        </w:rPr>
      </w:pPr>
      <w:r w:rsidRPr="00337C03">
        <w:rPr>
          <w:rFonts w:ascii="Arial" w:eastAsia="Times New Roman" w:hAnsi="Arial" w:cs="Arial"/>
          <w:color w:val="2A2A2A"/>
          <w:sz w:val="24"/>
          <w:szCs w:val="24"/>
        </w:rPr>
        <w:t>Alien must be a National of a Treaty Country.</w:t>
      </w:r>
    </w:p>
    <w:p w14:paraId="1CFA7DCC" w14:textId="77777777" w:rsidR="00337C03" w:rsidRPr="00337C03" w:rsidRDefault="00337C03" w:rsidP="004648AD">
      <w:pPr>
        <w:numPr>
          <w:ilvl w:val="0"/>
          <w:numId w:val="8"/>
        </w:numPr>
        <w:shd w:val="clear" w:color="auto" w:fill="FFFFFF"/>
        <w:spacing w:before="100" w:beforeAutospacing="1" w:after="100" w:afterAutospacing="1" w:line="240" w:lineRule="auto"/>
        <w:rPr>
          <w:rFonts w:ascii="Arial" w:eastAsia="Times New Roman" w:hAnsi="Arial" w:cs="Arial"/>
          <w:color w:val="888888"/>
          <w:sz w:val="24"/>
          <w:szCs w:val="24"/>
        </w:rPr>
      </w:pPr>
      <w:r w:rsidRPr="00337C03">
        <w:rPr>
          <w:rFonts w:ascii="Arial" w:eastAsia="Times New Roman" w:hAnsi="Arial" w:cs="Arial"/>
          <w:color w:val="2A2A2A"/>
          <w:sz w:val="24"/>
          <w:szCs w:val="24"/>
        </w:rPr>
        <w:t>Investment of Substantial Amount in U.S. Enterprise. (Investment must be large enough to ensure the investor’s financial commitment. Investment must be large enough to make it likely that the investor will successfully develop and direct the enterprise.)</w:t>
      </w:r>
    </w:p>
    <w:p w14:paraId="50B8C151" w14:textId="77777777" w:rsidR="00337C03" w:rsidRPr="00337C03" w:rsidRDefault="00337C03" w:rsidP="004648AD">
      <w:pPr>
        <w:numPr>
          <w:ilvl w:val="0"/>
          <w:numId w:val="8"/>
        </w:numPr>
        <w:shd w:val="clear" w:color="auto" w:fill="FFFFFF"/>
        <w:spacing w:before="100" w:beforeAutospacing="1" w:after="100" w:afterAutospacing="1" w:line="240" w:lineRule="auto"/>
        <w:rPr>
          <w:rFonts w:ascii="Arial" w:eastAsia="Times New Roman" w:hAnsi="Arial" w:cs="Arial"/>
          <w:color w:val="888888"/>
          <w:sz w:val="24"/>
          <w:szCs w:val="24"/>
        </w:rPr>
      </w:pPr>
      <w:r w:rsidRPr="00337C03">
        <w:rPr>
          <w:rFonts w:ascii="Arial" w:eastAsia="Times New Roman" w:hAnsi="Arial" w:cs="Arial"/>
          <w:color w:val="2A2A2A"/>
          <w:sz w:val="24"/>
          <w:szCs w:val="24"/>
        </w:rPr>
        <w:t>Intention to Develop and Direct this investment enterprise.  Foreign national must own at least 50% of the Enterprise or Possesses Operational Control of the Enterprise.</w:t>
      </w:r>
    </w:p>
    <w:p w14:paraId="5ADD21D5" w14:textId="77777777" w:rsidR="00337C03" w:rsidRPr="00337C03" w:rsidRDefault="00337C03" w:rsidP="004648AD">
      <w:pPr>
        <w:numPr>
          <w:ilvl w:val="0"/>
          <w:numId w:val="8"/>
        </w:numPr>
        <w:shd w:val="clear" w:color="auto" w:fill="FFFFFF"/>
        <w:spacing w:before="100" w:beforeAutospacing="1" w:after="100" w:afterAutospacing="1" w:line="240" w:lineRule="auto"/>
        <w:rPr>
          <w:rFonts w:ascii="Arial" w:eastAsia="Times New Roman" w:hAnsi="Arial" w:cs="Arial"/>
          <w:color w:val="888888"/>
          <w:sz w:val="24"/>
          <w:szCs w:val="24"/>
        </w:rPr>
      </w:pPr>
      <w:r w:rsidRPr="00337C03">
        <w:rPr>
          <w:rFonts w:ascii="Arial" w:eastAsia="Times New Roman" w:hAnsi="Arial" w:cs="Arial"/>
          <w:color w:val="2A2A2A"/>
          <w:sz w:val="24"/>
          <w:szCs w:val="24"/>
        </w:rPr>
        <w:t>Capital must be subject to loss if investment fails.</w:t>
      </w:r>
    </w:p>
    <w:p w14:paraId="7067C74F" w14:textId="77777777" w:rsidR="00337C03" w:rsidRPr="00337C03" w:rsidRDefault="00337C03" w:rsidP="004648AD">
      <w:pPr>
        <w:numPr>
          <w:ilvl w:val="0"/>
          <w:numId w:val="8"/>
        </w:numPr>
        <w:shd w:val="clear" w:color="auto" w:fill="FFFFFF"/>
        <w:spacing w:before="100" w:beforeAutospacing="1" w:after="100" w:afterAutospacing="1" w:line="240" w:lineRule="auto"/>
        <w:rPr>
          <w:rFonts w:ascii="Arial" w:eastAsia="Times New Roman" w:hAnsi="Arial" w:cs="Arial"/>
          <w:color w:val="888888"/>
          <w:sz w:val="24"/>
          <w:szCs w:val="24"/>
        </w:rPr>
      </w:pPr>
      <w:r w:rsidRPr="00337C03">
        <w:rPr>
          <w:rFonts w:ascii="Arial" w:eastAsia="Times New Roman" w:hAnsi="Arial" w:cs="Arial"/>
          <w:color w:val="2A2A2A"/>
          <w:sz w:val="24"/>
          <w:szCs w:val="24"/>
        </w:rPr>
        <w:t>Treaty investor Must Prove that the Funds were Not Obtained from Criminal Activity.</w:t>
      </w:r>
    </w:p>
    <w:p w14:paraId="48358C7A" w14:textId="77777777" w:rsidR="001D54A0" w:rsidRDefault="00337C03" w:rsidP="001D54A0">
      <w:pPr>
        <w:numPr>
          <w:ilvl w:val="0"/>
          <w:numId w:val="8"/>
        </w:numPr>
        <w:shd w:val="clear" w:color="auto" w:fill="FFFFFF"/>
        <w:spacing w:before="100" w:beforeAutospacing="1" w:after="100" w:afterAutospacing="1" w:line="240" w:lineRule="auto"/>
        <w:rPr>
          <w:rFonts w:ascii="Arial" w:eastAsia="Times New Roman" w:hAnsi="Arial" w:cs="Arial"/>
          <w:color w:val="888888"/>
          <w:sz w:val="24"/>
          <w:szCs w:val="24"/>
        </w:rPr>
      </w:pPr>
      <w:r w:rsidRPr="00337C03">
        <w:rPr>
          <w:rFonts w:ascii="Arial" w:eastAsia="Times New Roman" w:hAnsi="Arial" w:cs="Arial"/>
          <w:color w:val="2A2A2A"/>
          <w:sz w:val="24"/>
          <w:szCs w:val="24"/>
        </w:rPr>
        <w:t>Invest enterprise Cannot Be Marginal.  It must possess the potential to generate more than enough profit to provide for the living expenses of the investor and family.</w:t>
      </w:r>
    </w:p>
    <w:p w14:paraId="7C2B838E" w14:textId="7795C864" w:rsidR="00337C03" w:rsidRPr="001D54A0" w:rsidRDefault="00337C03" w:rsidP="001D54A0">
      <w:pPr>
        <w:shd w:val="clear" w:color="auto" w:fill="FFFFFF"/>
        <w:spacing w:before="100" w:beforeAutospacing="1" w:after="100" w:afterAutospacing="1" w:line="240" w:lineRule="auto"/>
        <w:ind w:left="720"/>
        <w:rPr>
          <w:rFonts w:ascii="Arial" w:eastAsia="Times New Roman" w:hAnsi="Arial" w:cs="Arial"/>
          <w:color w:val="888888"/>
          <w:sz w:val="24"/>
          <w:szCs w:val="24"/>
        </w:rPr>
      </w:pPr>
      <w:r w:rsidRPr="001D54A0">
        <w:rPr>
          <w:rFonts w:ascii="Arial" w:eastAsia="Times New Roman" w:hAnsi="Arial" w:cs="Arial"/>
          <w:color w:val="888888"/>
          <w:sz w:val="24"/>
          <w:szCs w:val="24"/>
        </w:rPr>
        <w:br/>
      </w:r>
      <w:r w:rsidRPr="001D54A0">
        <w:rPr>
          <w:rFonts w:ascii="Arial" w:eastAsia="Times New Roman" w:hAnsi="Arial" w:cs="Arial"/>
          <w:color w:val="2A2A2A"/>
          <w:sz w:val="24"/>
          <w:szCs w:val="24"/>
          <w:u w:val="single"/>
          <w:shd w:val="clear" w:color="auto" w:fill="FFFFFF"/>
        </w:rPr>
        <w:t>Length of Stay</w:t>
      </w:r>
    </w:p>
    <w:p w14:paraId="2C62D43A" w14:textId="77777777" w:rsidR="00337C03" w:rsidRPr="00337C03" w:rsidRDefault="00337C03" w:rsidP="004648AD">
      <w:pPr>
        <w:numPr>
          <w:ilvl w:val="0"/>
          <w:numId w:val="9"/>
        </w:numPr>
        <w:shd w:val="clear" w:color="auto" w:fill="FFFFFF"/>
        <w:spacing w:before="100" w:beforeAutospacing="1" w:after="100" w:afterAutospacing="1" w:line="240" w:lineRule="auto"/>
        <w:rPr>
          <w:rFonts w:ascii="Arial" w:eastAsia="Times New Roman" w:hAnsi="Arial" w:cs="Arial"/>
          <w:color w:val="888888"/>
          <w:sz w:val="24"/>
          <w:szCs w:val="24"/>
        </w:rPr>
      </w:pPr>
      <w:r w:rsidRPr="00337C03">
        <w:rPr>
          <w:rFonts w:ascii="Arial" w:eastAsia="Times New Roman" w:hAnsi="Arial" w:cs="Arial"/>
          <w:color w:val="2A2A2A"/>
          <w:sz w:val="24"/>
          <w:szCs w:val="24"/>
        </w:rPr>
        <w:t>Length of stay is determined by time granted by the alien’s country of nationality.</w:t>
      </w:r>
    </w:p>
    <w:p w14:paraId="66746F70" w14:textId="77777777" w:rsidR="00337C03" w:rsidRPr="00337C03" w:rsidRDefault="00337C03" w:rsidP="004648AD">
      <w:pPr>
        <w:numPr>
          <w:ilvl w:val="0"/>
          <w:numId w:val="9"/>
        </w:numPr>
        <w:shd w:val="clear" w:color="auto" w:fill="FFFFFF"/>
        <w:spacing w:before="100" w:beforeAutospacing="1" w:after="100" w:afterAutospacing="1" w:line="240" w:lineRule="auto"/>
        <w:rPr>
          <w:rFonts w:ascii="Arial" w:eastAsia="Times New Roman" w:hAnsi="Arial" w:cs="Arial"/>
          <w:color w:val="888888"/>
          <w:sz w:val="24"/>
          <w:szCs w:val="24"/>
        </w:rPr>
      </w:pPr>
      <w:r w:rsidRPr="00337C03">
        <w:rPr>
          <w:rFonts w:ascii="Arial" w:eastAsia="Times New Roman" w:hAnsi="Arial" w:cs="Arial"/>
          <w:color w:val="2A2A2A"/>
          <w:sz w:val="24"/>
          <w:szCs w:val="24"/>
        </w:rPr>
        <w:t>Maximum time is usually 5 years.</w:t>
      </w:r>
    </w:p>
    <w:p w14:paraId="1BE408A3" w14:textId="77777777" w:rsidR="00337C03" w:rsidRPr="00337C03" w:rsidRDefault="00337C03" w:rsidP="004648AD">
      <w:pPr>
        <w:numPr>
          <w:ilvl w:val="0"/>
          <w:numId w:val="9"/>
        </w:numPr>
        <w:shd w:val="clear" w:color="auto" w:fill="FFFFFF"/>
        <w:spacing w:before="100" w:beforeAutospacing="1" w:after="100" w:afterAutospacing="1" w:line="240" w:lineRule="auto"/>
        <w:rPr>
          <w:rFonts w:ascii="Arial" w:eastAsia="Times New Roman" w:hAnsi="Arial" w:cs="Arial"/>
          <w:color w:val="888888"/>
          <w:sz w:val="24"/>
          <w:szCs w:val="24"/>
        </w:rPr>
      </w:pPr>
      <w:r w:rsidRPr="00337C03">
        <w:rPr>
          <w:rFonts w:ascii="Arial" w:eastAsia="Times New Roman" w:hAnsi="Arial" w:cs="Arial"/>
          <w:color w:val="2A2A2A"/>
          <w:sz w:val="24"/>
          <w:szCs w:val="24"/>
        </w:rPr>
        <w:t>Extension requests can be granted for 2 years at a time.</w:t>
      </w:r>
    </w:p>
    <w:p w14:paraId="162C0CBD" w14:textId="77777777" w:rsidR="00337C03" w:rsidRPr="00337C03" w:rsidRDefault="00337C03" w:rsidP="004648AD">
      <w:pPr>
        <w:numPr>
          <w:ilvl w:val="0"/>
          <w:numId w:val="9"/>
        </w:numPr>
        <w:shd w:val="clear" w:color="auto" w:fill="FFFFFF"/>
        <w:spacing w:before="100" w:beforeAutospacing="1" w:after="100" w:afterAutospacing="1" w:line="240" w:lineRule="auto"/>
        <w:rPr>
          <w:rFonts w:ascii="Arial" w:eastAsia="Times New Roman" w:hAnsi="Arial" w:cs="Arial"/>
          <w:color w:val="888888"/>
          <w:sz w:val="24"/>
          <w:szCs w:val="24"/>
        </w:rPr>
      </w:pPr>
      <w:r w:rsidRPr="00337C03">
        <w:rPr>
          <w:rFonts w:ascii="Arial" w:eastAsia="Times New Roman" w:hAnsi="Arial" w:cs="Arial"/>
          <w:color w:val="2A2A2A"/>
          <w:sz w:val="24"/>
          <w:szCs w:val="24"/>
        </w:rPr>
        <w:t>There are no limits to the number of extensions.</w:t>
      </w:r>
    </w:p>
    <w:p w14:paraId="69261C7D" w14:textId="22967C56" w:rsidR="00337C03" w:rsidRDefault="00337C03" w:rsidP="004648AD">
      <w:pPr>
        <w:spacing w:after="0" w:line="240" w:lineRule="auto"/>
        <w:rPr>
          <w:rFonts w:ascii="Arial" w:eastAsia="Times New Roman" w:hAnsi="Arial" w:cs="Arial"/>
          <w:b/>
          <w:bCs/>
          <w:color w:val="2A2A2A"/>
          <w:sz w:val="24"/>
          <w:szCs w:val="24"/>
          <w:shd w:val="clear" w:color="auto" w:fill="FFFFFF"/>
        </w:rPr>
      </w:pPr>
      <w:r w:rsidRPr="00124FA1">
        <w:rPr>
          <w:rFonts w:ascii="Arial" w:eastAsia="Times New Roman" w:hAnsi="Arial" w:cs="Arial"/>
          <w:color w:val="888888"/>
          <w:sz w:val="24"/>
          <w:szCs w:val="24"/>
        </w:rPr>
        <w:br/>
      </w:r>
      <w:r w:rsidRPr="00124FA1">
        <w:rPr>
          <w:rFonts w:ascii="Arial" w:eastAsia="Times New Roman" w:hAnsi="Arial" w:cs="Arial"/>
          <w:color w:val="2A2A2A"/>
          <w:sz w:val="24"/>
          <w:szCs w:val="24"/>
          <w:shd w:val="clear" w:color="auto" w:fill="FFFFFF"/>
        </w:rPr>
        <w:t>To Answer Your Questions or For More Information About Commercial Real Estate, Please Contact Me By Phone or Email today!</w:t>
      </w:r>
      <w:r w:rsidRPr="00124FA1">
        <w:rPr>
          <w:rFonts w:ascii="Arial" w:eastAsia="Times New Roman" w:hAnsi="Arial" w:cs="Arial"/>
          <w:color w:val="888888"/>
          <w:sz w:val="24"/>
          <w:szCs w:val="24"/>
        </w:rPr>
        <w:br/>
      </w:r>
      <w:r w:rsidRPr="00124FA1">
        <w:rPr>
          <w:rFonts w:ascii="Arial" w:eastAsia="Times New Roman" w:hAnsi="Arial" w:cs="Arial"/>
          <w:color w:val="888888"/>
          <w:sz w:val="24"/>
          <w:szCs w:val="24"/>
        </w:rPr>
        <w:br/>
      </w:r>
      <w:r w:rsidRPr="00687BDA">
        <w:rPr>
          <w:rFonts w:ascii="Arial" w:eastAsia="Times New Roman" w:hAnsi="Arial" w:cs="Arial"/>
          <w:b/>
          <w:bCs/>
          <w:color w:val="2A2A2A"/>
          <w:sz w:val="28"/>
          <w:szCs w:val="28"/>
          <w:shd w:val="clear" w:color="auto" w:fill="FFFFFF"/>
        </w:rPr>
        <w:t>Rocco A. Quaglia, PA, ACP, CIPS, PPMC, Realtor</w:t>
      </w:r>
      <w:r w:rsidRPr="00687BDA">
        <w:rPr>
          <w:rFonts w:ascii="Arial" w:eastAsia="Times New Roman" w:hAnsi="Arial" w:cs="Arial"/>
          <w:color w:val="888888"/>
          <w:sz w:val="28"/>
          <w:szCs w:val="28"/>
        </w:rPr>
        <w:br/>
      </w:r>
      <w:r w:rsidRPr="00124FA1">
        <w:rPr>
          <w:rFonts w:ascii="Arial" w:eastAsia="Times New Roman" w:hAnsi="Arial" w:cs="Arial"/>
          <w:b/>
          <w:bCs/>
          <w:i/>
          <w:iCs/>
          <w:color w:val="2A2A2A"/>
          <w:sz w:val="24"/>
          <w:szCs w:val="24"/>
          <w:shd w:val="clear" w:color="auto" w:fill="FFFFFF"/>
        </w:rPr>
        <w:t>Sr. Commercial Investment Specialist</w:t>
      </w:r>
      <w:r w:rsidRPr="00124FA1">
        <w:rPr>
          <w:rFonts w:ascii="Arial" w:eastAsia="Times New Roman" w:hAnsi="Arial" w:cs="Arial"/>
          <w:b/>
          <w:bCs/>
          <w:i/>
          <w:iCs/>
          <w:color w:val="2A2A2A"/>
          <w:sz w:val="24"/>
          <w:szCs w:val="24"/>
          <w:shd w:val="clear" w:color="auto" w:fill="FFFFFF"/>
        </w:rPr>
        <w:br/>
        <w:t>Certified International Property Specialist</w:t>
      </w:r>
      <w:r w:rsidRPr="00124FA1">
        <w:rPr>
          <w:rFonts w:ascii="Arial" w:eastAsia="Times New Roman" w:hAnsi="Arial" w:cs="Arial"/>
          <w:color w:val="888888"/>
          <w:sz w:val="24"/>
          <w:szCs w:val="24"/>
        </w:rPr>
        <w:br/>
      </w:r>
      <w:r w:rsidRPr="00124FA1">
        <w:rPr>
          <w:rFonts w:ascii="Arial" w:eastAsia="Times New Roman" w:hAnsi="Arial" w:cs="Arial"/>
          <w:color w:val="2A2A2A"/>
          <w:sz w:val="24"/>
          <w:szCs w:val="24"/>
          <w:shd w:val="clear" w:color="auto" w:fill="FFFFFF"/>
        </w:rPr>
        <w:t> </w:t>
      </w:r>
      <w:r w:rsidRPr="00124FA1">
        <w:rPr>
          <w:rFonts w:ascii="Arial" w:eastAsia="Times New Roman" w:hAnsi="Arial" w:cs="Arial"/>
          <w:color w:val="888888"/>
          <w:sz w:val="24"/>
          <w:szCs w:val="24"/>
        </w:rPr>
        <w:br/>
      </w:r>
      <w:r w:rsidRPr="00687BDA">
        <w:rPr>
          <w:rFonts w:ascii="Arial" w:eastAsia="Times New Roman" w:hAnsi="Arial" w:cs="Arial"/>
          <w:b/>
          <w:bCs/>
          <w:color w:val="2A2A2A"/>
          <w:sz w:val="28"/>
          <w:szCs w:val="28"/>
          <w:shd w:val="clear" w:color="auto" w:fill="FFFFFF"/>
        </w:rPr>
        <w:t>Regency Realty Services</w:t>
      </w:r>
      <w:r w:rsidRPr="00124FA1">
        <w:rPr>
          <w:rFonts w:ascii="Arial" w:eastAsia="Times New Roman" w:hAnsi="Arial" w:cs="Arial"/>
          <w:color w:val="888888"/>
          <w:sz w:val="24"/>
          <w:szCs w:val="24"/>
        </w:rPr>
        <w:br/>
      </w:r>
      <w:r w:rsidRPr="00124FA1">
        <w:rPr>
          <w:rFonts w:ascii="Arial" w:eastAsia="Times New Roman" w:hAnsi="Arial" w:cs="Arial"/>
          <w:b/>
          <w:bCs/>
          <w:color w:val="2A2A2A"/>
          <w:sz w:val="24"/>
          <w:szCs w:val="24"/>
          <w:shd w:val="clear" w:color="auto" w:fill="FFFFFF"/>
        </w:rPr>
        <w:t>861 Yamato Road, Suite 5</w:t>
      </w:r>
      <w:r w:rsidRPr="00124FA1">
        <w:rPr>
          <w:rFonts w:ascii="Arial" w:eastAsia="Times New Roman" w:hAnsi="Arial" w:cs="Arial"/>
          <w:b/>
          <w:bCs/>
          <w:color w:val="888888"/>
          <w:sz w:val="24"/>
          <w:szCs w:val="24"/>
          <w:shd w:val="clear" w:color="auto" w:fill="FFFFFF"/>
        </w:rPr>
        <w:br/>
      </w:r>
      <w:r w:rsidRPr="00124FA1">
        <w:rPr>
          <w:rFonts w:ascii="Arial" w:eastAsia="Times New Roman" w:hAnsi="Arial" w:cs="Arial"/>
          <w:b/>
          <w:bCs/>
          <w:color w:val="2A2A2A"/>
          <w:sz w:val="24"/>
          <w:szCs w:val="24"/>
          <w:shd w:val="clear" w:color="auto" w:fill="FFFFFF"/>
        </w:rPr>
        <w:t>Boca Raton, FL. 33431</w:t>
      </w:r>
      <w:r w:rsidRPr="00124FA1">
        <w:rPr>
          <w:rFonts w:ascii="Arial" w:eastAsia="Times New Roman" w:hAnsi="Arial" w:cs="Arial"/>
          <w:b/>
          <w:bCs/>
          <w:color w:val="888888"/>
          <w:sz w:val="24"/>
          <w:szCs w:val="24"/>
          <w:shd w:val="clear" w:color="auto" w:fill="FFFFFF"/>
        </w:rPr>
        <w:br/>
      </w:r>
      <w:r w:rsidRPr="00124FA1">
        <w:rPr>
          <w:rFonts w:ascii="Arial" w:eastAsia="Times New Roman" w:hAnsi="Arial" w:cs="Arial"/>
          <w:b/>
          <w:bCs/>
          <w:color w:val="2A2A2A"/>
          <w:sz w:val="24"/>
          <w:szCs w:val="24"/>
          <w:shd w:val="clear" w:color="auto" w:fill="FFFFFF"/>
        </w:rPr>
        <w:t>Cell/Text: (561) 235-8212</w:t>
      </w:r>
      <w:r w:rsidRPr="00124FA1">
        <w:rPr>
          <w:rFonts w:ascii="Arial" w:eastAsia="Times New Roman" w:hAnsi="Arial" w:cs="Arial"/>
          <w:b/>
          <w:bCs/>
          <w:color w:val="2A2A2A"/>
          <w:sz w:val="24"/>
          <w:szCs w:val="24"/>
          <w:shd w:val="clear" w:color="auto" w:fill="FFFFFF"/>
        </w:rPr>
        <w:br/>
      </w:r>
      <w:r w:rsidRPr="00687BDA">
        <w:rPr>
          <w:rFonts w:ascii="Arial" w:eastAsia="Times New Roman" w:hAnsi="Arial" w:cs="Arial"/>
          <w:b/>
          <w:bCs/>
          <w:color w:val="2A2A2A"/>
          <w:sz w:val="24"/>
          <w:szCs w:val="24"/>
          <w:shd w:val="clear" w:color="auto" w:fill="FFFFFF"/>
        </w:rPr>
        <w:t xml:space="preserve">Email: </w:t>
      </w:r>
      <w:hyperlink r:id="rId5" w:history="1">
        <w:r w:rsidR="004648AD" w:rsidRPr="00A21F23">
          <w:rPr>
            <w:rStyle w:val="Hyperlink"/>
            <w:rFonts w:ascii="Arial" w:eastAsia="Times New Roman" w:hAnsi="Arial" w:cs="Arial"/>
            <w:b/>
            <w:bCs/>
            <w:sz w:val="24"/>
            <w:szCs w:val="24"/>
            <w:shd w:val="clear" w:color="auto" w:fill="FFFFFF"/>
          </w:rPr>
          <w:t>RoccoRealtor@att.net</w:t>
        </w:r>
      </w:hyperlink>
    </w:p>
    <w:p w14:paraId="2C7D6BF2" w14:textId="022CB2D5" w:rsidR="004648AD" w:rsidRDefault="004648AD" w:rsidP="00337C03">
      <w:pPr>
        <w:spacing w:after="0" w:line="240" w:lineRule="auto"/>
        <w:rPr>
          <w:rFonts w:ascii="Arial" w:eastAsia="Times New Roman" w:hAnsi="Arial" w:cs="Arial"/>
          <w:b/>
          <w:bCs/>
          <w:color w:val="2A2A2A"/>
          <w:sz w:val="24"/>
          <w:szCs w:val="24"/>
          <w:shd w:val="clear" w:color="auto" w:fill="FFFFFF"/>
        </w:rPr>
      </w:pPr>
    </w:p>
    <w:p w14:paraId="07D542B7" w14:textId="1FEFEF41" w:rsidR="004648AD" w:rsidRPr="00687BDA" w:rsidRDefault="004648AD" w:rsidP="00337C03">
      <w:pPr>
        <w:spacing w:after="0" w:line="240" w:lineRule="auto"/>
        <w:rPr>
          <w:rFonts w:ascii="Arial" w:hAnsi="Arial" w:cs="Arial"/>
          <w:b/>
          <w:sz w:val="24"/>
          <w:szCs w:val="24"/>
        </w:rPr>
      </w:pPr>
      <w:r>
        <w:rPr>
          <w:rFonts w:ascii="Arial" w:eastAsia="Times New Roman" w:hAnsi="Arial" w:cs="Arial"/>
          <w:b/>
          <w:bCs/>
          <w:color w:val="2A2A2A"/>
          <w:sz w:val="24"/>
          <w:szCs w:val="24"/>
          <w:shd w:val="clear" w:color="auto" w:fill="FFFFFF"/>
        </w:rPr>
        <w:t>Revised 1/22/2022</w:t>
      </w:r>
    </w:p>
    <w:sectPr w:rsidR="004648AD" w:rsidRPr="00687BDA" w:rsidSect="004648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5989"/>
    <w:multiLevelType w:val="multilevel"/>
    <w:tmpl w:val="69963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73422"/>
    <w:multiLevelType w:val="multilevel"/>
    <w:tmpl w:val="96C46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9507A2"/>
    <w:multiLevelType w:val="multilevel"/>
    <w:tmpl w:val="2788D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80284B"/>
    <w:multiLevelType w:val="multilevel"/>
    <w:tmpl w:val="D95AE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B21AF8"/>
    <w:multiLevelType w:val="multilevel"/>
    <w:tmpl w:val="8AB83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5D5CB6"/>
    <w:multiLevelType w:val="multilevel"/>
    <w:tmpl w:val="EB68B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AF0C3A"/>
    <w:multiLevelType w:val="multilevel"/>
    <w:tmpl w:val="7F488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B050FF"/>
    <w:multiLevelType w:val="hybridMultilevel"/>
    <w:tmpl w:val="5B4CE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42137C"/>
    <w:multiLevelType w:val="multilevel"/>
    <w:tmpl w:val="4AF29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5"/>
  </w:num>
  <w:num w:numId="4">
    <w:abstractNumId w:val="3"/>
  </w:num>
  <w:num w:numId="5">
    <w:abstractNumId w:val="2"/>
  </w:num>
  <w:num w:numId="6">
    <w:abstractNumId w:val="6"/>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32C"/>
    <w:rsid w:val="00080BDF"/>
    <w:rsid w:val="00124FA1"/>
    <w:rsid w:val="001D54A0"/>
    <w:rsid w:val="00337C03"/>
    <w:rsid w:val="004648AD"/>
    <w:rsid w:val="005239F3"/>
    <w:rsid w:val="005B191B"/>
    <w:rsid w:val="00687BDA"/>
    <w:rsid w:val="006E38CA"/>
    <w:rsid w:val="00722651"/>
    <w:rsid w:val="007A0CF3"/>
    <w:rsid w:val="00870555"/>
    <w:rsid w:val="0087670E"/>
    <w:rsid w:val="008B46B1"/>
    <w:rsid w:val="00A73B5C"/>
    <w:rsid w:val="00F0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9576"/>
  <w15:chartTrackingRefBased/>
  <w15:docId w15:val="{F2CF09D4-9243-4B93-8097-8E358335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32C"/>
    <w:pPr>
      <w:ind w:left="720"/>
      <w:contextualSpacing/>
    </w:pPr>
  </w:style>
  <w:style w:type="character" w:customStyle="1" w:styleId="yshortcuts">
    <w:name w:val="yshortcuts"/>
    <w:basedOn w:val="DefaultParagraphFont"/>
    <w:rsid w:val="00F0132C"/>
  </w:style>
  <w:style w:type="character" w:styleId="Hyperlink">
    <w:name w:val="Hyperlink"/>
    <w:basedOn w:val="DefaultParagraphFont"/>
    <w:uiPriority w:val="99"/>
    <w:unhideWhenUsed/>
    <w:rsid w:val="00F0132C"/>
    <w:rPr>
      <w:color w:val="0563C1" w:themeColor="hyperlink"/>
      <w:u w:val="single"/>
    </w:rPr>
  </w:style>
  <w:style w:type="character" w:styleId="UnresolvedMention">
    <w:name w:val="Unresolved Mention"/>
    <w:basedOn w:val="DefaultParagraphFont"/>
    <w:uiPriority w:val="99"/>
    <w:semiHidden/>
    <w:unhideWhenUsed/>
    <w:rsid w:val="00F01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101384">
      <w:bodyDiv w:val="1"/>
      <w:marLeft w:val="0"/>
      <w:marRight w:val="0"/>
      <w:marTop w:val="0"/>
      <w:marBottom w:val="0"/>
      <w:divBdr>
        <w:top w:val="none" w:sz="0" w:space="0" w:color="auto"/>
        <w:left w:val="none" w:sz="0" w:space="0" w:color="auto"/>
        <w:bottom w:val="none" w:sz="0" w:space="0" w:color="auto"/>
        <w:right w:val="none" w:sz="0" w:space="0" w:color="auto"/>
      </w:divBdr>
    </w:div>
    <w:div w:id="149850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ccoRealtor@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Quaglia</dc:creator>
  <cp:keywords/>
  <dc:description/>
  <cp:lastModifiedBy>Rocco Quaglia</cp:lastModifiedBy>
  <cp:revision>3</cp:revision>
  <cp:lastPrinted>2022-01-22T20:04:00Z</cp:lastPrinted>
  <dcterms:created xsi:type="dcterms:W3CDTF">2022-01-22T20:04:00Z</dcterms:created>
  <dcterms:modified xsi:type="dcterms:W3CDTF">2022-01-22T20:12:00Z</dcterms:modified>
</cp:coreProperties>
</file>